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1D09" w14:textId="269D9F3C" w:rsidR="00487555" w:rsidRPr="0082037B" w:rsidRDefault="008D4E93" w:rsidP="0082037B">
      <w:pPr>
        <w:spacing w:after="0"/>
        <w:jc w:val="center"/>
      </w:pPr>
      <w:r w:rsidRPr="0082037B">
        <w:rPr>
          <w:b/>
        </w:rPr>
        <w:t>REGULAMENTO INSTITUCIONAL DO AMBIENTE VIRTUAL DE APRENDIZAGEM – AVA</w:t>
      </w:r>
    </w:p>
    <w:p w14:paraId="624528B6" w14:textId="77777777" w:rsidR="00036230" w:rsidRPr="0082037B" w:rsidRDefault="00036230" w:rsidP="0082037B">
      <w:pPr>
        <w:spacing w:after="0"/>
        <w:jc w:val="both"/>
      </w:pPr>
    </w:p>
    <w:p w14:paraId="7AF20BDE" w14:textId="77777777" w:rsidR="0082037B" w:rsidRPr="0082037B" w:rsidRDefault="0082037B" w:rsidP="0082037B">
      <w:pPr>
        <w:spacing w:after="0"/>
        <w:jc w:val="both"/>
      </w:pPr>
    </w:p>
    <w:p w14:paraId="44B17CCF" w14:textId="77777777" w:rsidR="0082037B" w:rsidRPr="0082037B" w:rsidRDefault="0082037B" w:rsidP="0082037B">
      <w:pPr>
        <w:spacing w:after="0"/>
        <w:jc w:val="both"/>
      </w:pPr>
    </w:p>
    <w:p w14:paraId="79A848AC" w14:textId="77777777" w:rsidR="0082037B" w:rsidRPr="0082037B" w:rsidRDefault="0082037B" w:rsidP="0082037B">
      <w:pPr>
        <w:spacing w:after="0"/>
        <w:jc w:val="both"/>
      </w:pPr>
    </w:p>
    <w:p w14:paraId="31E71EC3" w14:textId="77777777" w:rsidR="0082037B" w:rsidRPr="0082037B" w:rsidRDefault="0082037B" w:rsidP="0082037B">
      <w:pPr>
        <w:spacing w:after="0"/>
        <w:jc w:val="both"/>
      </w:pPr>
    </w:p>
    <w:p w14:paraId="653750BE" w14:textId="77777777" w:rsidR="0082037B" w:rsidRPr="0082037B" w:rsidRDefault="0082037B" w:rsidP="0082037B">
      <w:pPr>
        <w:spacing w:after="0"/>
        <w:jc w:val="both"/>
      </w:pPr>
    </w:p>
    <w:p w14:paraId="01353A00" w14:textId="77777777" w:rsidR="00036230" w:rsidRPr="0082037B" w:rsidRDefault="00036230" w:rsidP="0082037B">
      <w:pPr>
        <w:spacing w:after="0"/>
        <w:jc w:val="both"/>
      </w:pPr>
    </w:p>
    <w:p w14:paraId="522A8937" w14:textId="71FEC878" w:rsidR="00487555" w:rsidRPr="0082037B" w:rsidRDefault="008D4E93" w:rsidP="0082037B">
      <w:pPr>
        <w:spacing w:after="0"/>
        <w:jc w:val="both"/>
      </w:pPr>
      <w:r w:rsidRPr="0082037B">
        <w:t xml:space="preserve">A Faculdade América, no uso de suas atribuições regimentais e acadêmicas, considerando a Lei nº 9.394, de 20 de dezembro de 1996, que estabelece as Diretrizes e Bases da Educação Nacional; a Lei nº 10.861, de 14 de abril de 2004, que institui o Sistema Nacional de Avaliação da Educação Superior – SINAES; o Decreto nº 9.235, de 15 de dezembro de 2017, que dispõe sobre o exercício das funções de regulação, supervisão e avaliação das Instituições de Educação Superior e dos cursos superiores de graduação no sistema federal de ensino; o Decreto nº 12.456, de 19 de maio de 2025, que dispõe sobre a oferta de educação a distância por Instituições de Educação Superior em cursos de graduação; a Lei nº 13.005, de 25 de junho de 2014, que aprova o Plano Nacional de Educação; a Lei nº 13.709, de 14 de agosto de 2018, Lei Geral de Proteção de Dados Pessoais; o Regimento Interno da Faculdade América; o Plano de Desenvolvimento Institucional; o Projeto Pedagógico Institucional; os Projetos Pedagógicos dos Cursos de graduação da Instituição; e a política acadêmica institucional de utilização do Ambiente Virtual de Aprendizagem, da Plataforma </w:t>
      </w:r>
      <w:proofErr w:type="spellStart"/>
      <w:r w:rsidRPr="0082037B">
        <w:t>Intersaberes</w:t>
      </w:r>
      <w:proofErr w:type="spellEnd"/>
      <w:r w:rsidRPr="0082037B">
        <w:t xml:space="preserve">, dos Professores Regentes, da Equipe Multidisciplinar e dos materiais didáticos destinados às disciplinas presenciais, híbridas, a distância ou com carga horária mediada por tecnologias, e a política institucional de utilização da Plataforma </w:t>
      </w:r>
      <w:proofErr w:type="spellStart"/>
      <w:r w:rsidRPr="0082037B">
        <w:t>Intersaberes</w:t>
      </w:r>
      <w:proofErr w:type="spellEnd"/>
      <w:r w:rsidRPr="0082037B">
        <w:t xml:space="preserve"> como Ambiente Virtual de Aprendizagem destinado à organização das disciplinas, disponibilização de conteúdos, realização de atividades, comunicação acadêmica, acompanhamento discente, registro pedagógico e avaliação da aprendizagem, resolve aprovar o presente Regulamento Institucional do Ambiente Virtual de Aprendizagem – AVA da Faculdade América.</w:t>
      </w:r>
    </w:p>
    <w:p w14:paraId="44DEF22D" w14:textId="77777777" w:rsidR="00487555" w:rsidRPr="0082037B" w:rsidRDefault="008D4E93" w:rsidP="0082037B">
      <w:pPr>
        <w:pStyle w:val="Ttulo1"/>
        <w:spacing w:before="0"/>
        <w:jc w:val="center"/>
        <w:rPr>
          <w:rFonts w:ascii="Arial" w:eastAsia="Arial" w:hAnsi="Arial"/>
        </w:rPr>
      </w:pPr>
      <w:r w:rsidRPr="0082037B">
        <w:rPr>
          <w:rFonts w:ascii="Arial" w:eastAsia="Arial" w:hAnsi="Arial"/>
        </w:rPr>
        <w:lastRenderedPageBreak/>
        <w:t>CAPÍTULO I</w:t>
      </w:r>
      <w:r w:rsidRPr="0082037B">
        <w:rPr>
          <w:rFonts w:ascii="Arial" w:eastAsia="Arial" w:hAnsi="Arial"/>
        </w:rPr>
        <w:br/>
        <w:t>DA NATUREZA, FINALIDADE E ABRANGÊNCIA</w:t>
      </w:r>
    </w:p>
    <w:p w14:paraId="1A3965B1" w14:textId="77777777" w:rsidR="0082037B" w:rsidRPr="0082037B" w:rsidRDefault="0082037B" w:rsidP="0082037B"/>
    <w:p w14:paraId="37FD711B" w14:textId="77777777" w:rsidR="00487555" w:rsidRPr="0082037B" w:rsidRDefault="008D4E93" w:rsidP="0082037B">
      <w:pPr>
        <w:spacing w:after="0"/>
        <w:jc w:val="both"/>
      </w:pPr>
      <w:r w:rsidRPr="0082037B">
        <w:t xml:space="preserve">Art. 1º. O presente Regulamento disciplina a utilização do Ambiente Virtual de Aprendizagem – AVA da Faculdade América, operacionalizado por meio da Plataforma </w:t>
      </w:r>
      <w:proofErr w:type="spellStart"/>
      <w:r w:rsidRPr="0082037B">
        <w:t>Intersaberes</w:t>
      </w:r>
      <w:proofErr w:type="spellEnd"/>
      <w:r w:rsidRPr="0082037B">
        <w:t xml:space="preserve"> ou por outra plataforma oficialmente adotada pela Instituição.</w:t>
      </w:r>
    </w:p>
    <w:p w14:paraId="10E8DA99" w14:textId="77777777" w:rsidR="00487555" w:rsidRPr="0082037B" w:rsidRDefault="008D4E93" w:rsidP="0082037B">
      <w:pPr>
        <w:spacing w:after="0"/>
        <w:jc w:val="both"/>
      </w:pPr>
      <w:r w:rsidRPr="0082037B">
        <w:t>Art. 2º. O AVA constitui espaço acadêmico institucional destinado à disponibilização de conteúdos, materiais didáticos, atividades, avaliações, comunicação, registros pedagógicos, mediação docente, acompanhamento discente e apoio ao processo de ensino-aprendizagem.</w:t>
      </w:r>
    </w:p>
    <w:p w14:paraId="5016E57D" w14:textId="77777777" w:rsidR="00487555" w:rsidRPr="0082037B" w:rsidRDefault="008D4E93" w:rsidP="0082037B">
      <w:pPr>
        <w:spacing w:after="0"/>
        <w:jc w:val="both"/>
      </w:pPr>
      <w:r w:rsidRPr="0082037B">
        <w:t>Parágrafo único. Este Regulamento aplica-se a todos os cursos de graduação da Faculdade América, independentemente da modalidade, sempre que houver utilização de ambiente virtual, recursos digitais, disciplinas a distância, atividades complementares on-line ou apoio tecnológico ao ensino presencial.</w:t>
      </w:r>
    </w:p>
    <w:p w14:paraId="1F0E289C" w14:textId="77777777" w:rsidR="0082037B" w:rsidRPr="0082037B" w:rsidRDefault="0082037B" w:rsidP="0082037B">
      <w:pPr>
        <w:spacing w:after="0"/>
        <w:jc w:val="both"/>
      </w:pPr>
    </w:p>
    <w:p w14:paraId="196ED84F" w14:textId="77777777" w:rsidR="00487555" w:rsidRPr="0082037B" w:rsidRDefault="008D4E93" w:rsidP="0082037B">
      <w:pPr>
        <w:pStyle w:val="Ttulo1"/>
        <w:spacing w:before="0"/>
        <w:jc w:val="center"/>
        <w:rPr>
          <w:rFonts w:ascii="Arial" w:eastAsia="Arial" w:hAnsi="Arial"/>
        </w:rPr>
      </w:pPr>
      <w:r w:rsidRPr="0082037B">
        <w:rPr>
          <w:rFonts w:ascii="Arial" w:eastAsia="Arial" w:hAnsi="Arial"/>
        </w:rPr>
        <w:t>CAPÍTULO II</w:t>
      </w:r>
      <w:r w:rsidRPr="0082037B">
        <w:rPr>
          <w:rFonts w:ascii="Arial" w:eastAsia="Arial" w:hAnsi="Arial"/>
        </w:rPr>
        <w:br/>
        <w:t>DOS OBJETIVOS DO AVA</w:t>
      </w:r>
    </w:p>
    <w:p w14:paraId="03436785" w14:textId="77777777" w:rsidR="0082037B" w:rsidRPr="0082037B" w:rsidRDefault="0082037B" w:rsidP="0082037B"/>
    <w:p w14:paraId="4C6D17C1" w14:textId="77777777" w:rsidR="00487555" w:rsidRPr="0082037B" w:rsidRDefault="008D4E93" w:rsidP="0082037B">
      <w:pPr>
        <w:spacing w:after="0"/>
        <w:jc w:val="both"/>
      </w:pPr>
      <w:r w:rsidRPr="0082037B">
        <w:t>Art. 3º. São objetivos do AVA:</w:t>
      </w:r>
    </w:p>
    <w:p w14:paraId="103524C7" w14:textId="77777777" w:rsidR="00487555" w:rsidRPr="0082037B" w:rsidRDefault="008D4E93" w:rsidP="0082037B">
      <w:pPr>
        <w:spacing w:after="0"/>
        <w:ind w:left="425"/>
        <w:jc w:val="both"/>
      </w:pPr>
      <w:r w:rsidRPr="0082037B">
        <w:t>I. organizar e disponibilizar as disciplinas e atividades acadêmicas em ambiente digital seguro e institucional;</w:t>
      </w:r>
    </w:p>
    <w:p w14:paraId="61D09BB7" w14:textId="77777777" w:rsidR="00487555" w:rsidRPr="0082037B" w:rsidRDefault="008D4E93" w:rsidP="0082037B">
      <w:pPr>
        <w:spacing w:after="0"/>
        <w:ind w:left="425"/>
        <w:jc w:val="both"/>
      </w:pPr>
      <w:r w:rsidRPr="0082037B">
        <w:t>II. ampliar as possibilidades de aprendizagem por meio de recursos tecnológicos e materiais multimodais;</w:t>
      </w:r>
    </w:p>
    <w:p w14:paraId="1AF2A8E1" w14:textId="77777777" w:rsidR="00487555" w:rsidRPr="0082037B" w:rsidRDefault="008D4E93" w:rsidP="0082037B">
      <w:pPr>
        <w:spacing w:after="0"/>
        <w:ind w:left="425"/>
        <w:jc w:val="both"/>
      </w:pPr>
      <w:r w:rsidRPr="0082037B">
        <w:t>III. favorecer a autonomia discente, a rotina de estudos e o acompanhamento da aprendizagem;</w:t>
      </w:r>
    </w:p>
    <w:p w14:paraId="6A457AB4" w14:textId="77777777" w:rsidR="00487555" w:rsidRPr="0082037B" w:rsidRDefault="008D4E93" w:rsidP="0082037B">
      <w:pPr>
        <w:spacing w:after="0"/>
        <w:ind w:left="425"/>
        <w:jc w:val="both"/>
      </w:pPr>
      <w:r w:rsidRPr="0082037B">
        <w:t>IV. assegurar comunicação entre estudantes, Professores Regentes, docentes, Coordenações de Curso e setores acadêmicos;</w:t>
      </w:r>
    </w:p>
    <w:p w14:paraId="068149B9" w14:textId="77777777" w:rsidR="00487555" w:rsidRPr="0082037B" w:rsidRDefault="008D4E93" w:rsidP="0082037B">
      <w:pPr>
        <w:spacing w:after="0"/>
        <w:ind w:left="425"/>
        <w:jc w:val="both"/>
      </w:pPr>
      <w:r w:rsidRPr="0082037B">
        <w:t>V. registrar atividades, avaliações, interações, acessos e evidências acadêmicas;</w:t>
      </w:r>
    </w:p>
    <w:p w14:paraId="28F5FB20" w14:textId="77777777" w:rsidR="00487555" w:rsidRPr="0082037B" w:rsidRDefault="008D4E93" w:rsidP="0082037B">
      <w:pPr>
        <w:spacing w:after="0"/>
        <w:ind w:left="425"/>
        <w:jc w:val="both"/>
      </w:pPr>
      <w:r w:rsidRPr="0082037B">
        <w:t>VI. contribuir para a acessibilidade metodológica, instrumental e comunicacional;</w:t>
      </w:r>
    </w:p>
    <w:p w14:paraId="7FAFC7F3" w14:textId="77777777" w:rsidR="00487555" w:rsidRPr="0082037B" w:rsidRDefault="008D4E93" w:rsidP="0082037B">
      <w:pPr>
        <w:spacing w:after="0"/>
        <w:ind w:left="425"/>
        <w:jc w:val="both"/>
      </w:pPr>
      <w:r w:rsidRPr="0082037B">
        <w:t>VII. permitir acompanhamento institucional e melhoria contínua das disciplinas mediadas por tecnologias.</w:t>
      </w:r>
    </w:p>
    <w:p w14:paraId="1596A081" w14:textId="77777777" w:rsidR="00487555" w:rsidRPr="0082037B" w:rsidRDefault="008D4E93" w:rsidP="0082037B">
      <w:pPr>
        <w:pStyle w:val="Ttulo1"/>
        <w:spacing w:before="0"/>
        <w:jc w:val="center"/>
        <w:rPr>
          <w:rFonts w:ascii="Arial" w:eastAsia="Arial" w:hAnsi="Arial"/>
        </w:rPr>
      </w:pPr>
      <w:r w:rsidRPr="0082037B">
        <w:rPr>
          <w:rFonts w:ascii="Arial" w:eastAsia="Arial" w:hAnsi="Arial"/>
        </w:rPr>
        <w:lastRenderedPageBreak/>
        <w:t>CAPÍTULO III</w:t>
      </w:r>
      <w:r w:rsidRPr="0082037B">
        <w:rPr>
          <w:rFonts w:ascii="Arial" w:eastAsia="Arial" w:hAnsi="Arial"/>
        </w:rPr>
        <w:br/>
        <w:t>DA ORGANIZAÇÃO DAS DISCIPLINAS NO AVA</w:t>
      </w:r>
    </w:p>
    <w:p w14:paraId="78B7A6DE" w14:textId="77777777" w:rsidR="0082037B" w:rsidRPr="0082037B" w:rsidRDefault="0082037B" w:rsidP="0082037B"/>
    <w:p w14:paraId="4E9825A4" w14:textId="77777777" w:rsidR="00487555" w:rsidRPr="0082037B" w:rsidRDefault="008D4E93" w:rsidP="0082037B">
      <w:pPr>
        <w:spacing w:after="0"/>
        <w:jc w:val="both"/>
      </w:pPr>
      <w:r w:rsidRPr="0082037B">
        <w:t>Art. 4º. As disciplinas disponibilizadas no AVA deverão conter, conforme sua natureza e forma de oferta:</w:t>
      </w:r>
    </w:p>
    <w:p w14:paraId="3DE8E7EF" w14:textId="77777777" w:rsidR="00487555" w:rsidRPr="0082037B" w:rsidRDefault="008D4E93" w:rsidP="0082037B">
      <w:pPr>
        <w:spacing w:after="0"/>
        <w:ind w:left="425"/>
        <w:jc w:val="both"/>
      </w:pPr>
      <w:r w:rsidRPr="0082037B">
        <w:t>I. identificação da disciplina, curso, período, carga horária e Professor Regente ou docente responsável;</w:t>
      </w:r>
    </w:p>
    <w:p w14:paraId="2B16901F" w14:textId="77777777" w:rsidR="00487555" w:rsidRPr="0082037B" w:rsidRDefault="008D4E93" w:rsidP="0082037B">
      <w:pPr>
        <w:spacing w:after="0"/>
        <w:ind w:left="425"/>
        <w:jc w:val="both"/>
      </w:pPr>
      <w:r w:rsidRPr="0082037B">
        <w:t>II. ementa, objetivos, competências e plano de ensino;</w:t>
      </w:r>
    </w:p>
    <w:p w14:paraId="1BA3B601" w14:textId="77777777" w:rsidR="00487555" w:rsidRPr="0082037B" w:rsidRDefault="008D4E93" w:rsidP="0082037B">
      <w:pPr>
        <w:spacing w:after="0"/>
        <w:ind w:left="425"/>
        <w:jc w:val="both"/>
      </w:pPr>
      <w:r w:rsidRPr="0082037B">
        <w:t>III. cronograma ou orientações de estudo;</w:t>
      </w:r>
    </w:p>
    <w:p w14:paraId="7289F570" w14:textId="77777777" w:rsidR="00487555" w:rsidRPr="0082037B" w:rsidRDefault="008D4E93" w:rsidP="0082037B">
      <w:pPr>
        <w:spacing w:after="0"/>
        <w:ind w:left="425"/>
        <w:jc w:val="both"/>
      </w:pPr>
      <w:r w:rsidRPr="0082037B">
        <w:t>IV. materiais didáticos obrigatórios e complementares;</w:t>
      </w:r>
    </w:p>
    <w:p w14:paraId="3199C8EB" w14:textId="77777777" w:rsidR="00487555" w:rsidRPr="0082037B" w:rsidRDefault="008D4E93" w:rsidP="0082037B">
      <w:pPr>
        <w:spacing w:after="0"/>
        <w:ind w:left="425"/>
        <w:jc w:val="both"/>
      </w:pPr>
      <w:r w:rsidRPr="0082037B">
        <w:t>V. atividades avaliativas e formativas;</w:t>
      </w:r>
    </w:p>
    <w:p w14:paraId="73BDA354" w14:textId="77777777" w:rsidR="00487555" w:rsidRPr="0082037B" w:rsidRDefault="008D4E93" w:rsidP="0082037B">
      <w:pPr>
        <w:spacing w:after="0"/>
        <w:ind w:left="425"/>
        <w:jc w:val="both"/>
      </w:pPr>
      <w:r w:rsidRPr="0082037B">
        <w:t>VI. canais de comunicação e orientação;</w:t>
      </w:r>
    </w:p>
    <w:p w14:paraId="4D2FC40D" w14:textId="77777777" w:rsidR="00487555" w:rsidRPr="0082037B" w:rsidRDefault="008D4E93" w:rsidP="0082037B">
      <w:pPr>
        <w:spacing w:after="0"/>
        <w:ind w:left="425"/>
        <w:jc w:val="both"/>
      </w:pPr>
      <w:r w:rsidRPr="0082037B">
        <w:t>VII. prazos, critérios de avaliação e devolutivas;</w:t>
      </w:r>
    </w:p>
    <w:p w14:paraId="3C810E59" w14:textId="77777777" w:rsidR="00487555" w:rsidRPr="0082037B" w:rsidRDefault="008D4E93" w:rsidP="0082037B">
      <w:pPr>
        <w:spacing w:after="0"/>
        <w:ind w:left="425"/>
        <w:jc w:val="both"/>
      </w:pPr>
      <w:r w:rsidRPr="0082037B">
        <w:t>VIII. registros de frequência, acesso, participação e desempenho, quando aplicável.</w:t>
      </w:r>
    </w:p>
    <w:p w14:paraId="3E104E30" w14:textId="77777777" w:rsidR="00487555" w:rsidRPr="0082037B" w:rsidRDefault="008D4E93" w:rsidP="0082037B">
      <w:pPr>
        <w:spacing w:after="0"/>
        <w:jc w:val="both"/>
      </w:pPr>
      <w:r w:rsidRPr="0082037B">
        <w:t>Art. 5º. A disponibilização das disciplinas no AVA deverá observar o calendário acadêmico, os planos de ensino e as orientações da Coordenação de Curso, da Coordenação Pedagógica e da Equipe Multidisciplinar.</w:t>
      </w:r>
    </w:p>
    <w:p w14:paraId="0F71F6C7" w14:textId="77777777" w:rsidR="0082037B" w:rsidRPr="0082037B" w:rsidRDefault="0082037B" w:rsidP="0082037B">
      <w:pPr>
        <w:spacing w:after="0"/>
        <w:jc w:val="both"/>
      </w:pPr>
    </w:p>
    <w:p w14:paraId="129469D2" w14:textId="77777777" w:rsidR="00487555" w:rsidRPr="0082037B" w:rsidRDefault="008D4E93" w:rsidP="0082037B">
      <w:pPr>
        <w:pStyle w:val="Ttulo1"/>
        <w:spacing w:before="0"/>
        <w:jc w:val="center"/>
        <w:rPr>
          <w:rFonts w:ascii="Arial" w:eastAsia="Arial" w:hAnsi="Arial"/>
        </w:rPr>
      </w:pPr>
      <w:r w:rsidRPr="0082037B">
        <w:rPr>
          <w:rFonts w:ascii="Arial" w:eastAsia="Arial" w:hAnsi="Arial"/>
        </w:rPr>
        <w:t>CAPÍTULO IV</w:t>
      </w:r>
      <w:r w:rsidRPr="0082037B">
        <w:rPr>
          <w:rFonts w:ascii="Arial" w:eastAsia="Arial" w:hAnsi="Arial"/>
        </w:rPr>
        <w:br/>
        <w:t>DOS USUÁRIOS E RESPONSABILIDADES</w:t>
      </w:r>
    </w:p>
    <w:p w14:paraId="179AE0EC" w14:textId="77777777" w:rsidR="0082037B" w:rsidRPr="0082037B" w:rsidRDefault="0082037B" w:rsidP="0082037B"/>
    <w:p w14:paraId="62AC63B8" w14:textId="77777777" w:rsidR="00487555" w:rsidRPr="0082037B" w:rsidRDefault="008D4E93" w:rsidP="0082037B">
      <w:pPr>
        <w:spacing w:after="0"/>
        <w:jc w:val="both"/>
      </w:pPr>
      <w:r w:rsidRPr="0082037B">
        <w:t>Art. 6º. São usuários do AVA:</w:t>
      </w:r>
    </w:p>
    <w:p w14:paraId="0A7A8029" w14:textId="77777777" w:rsidR="00487555" w:rsidRPr="0082037B" w:rsidRDefault="008D4E93" w:rsidP="0082037B">
      <w:pPr>
        <w:spacing w:after="0"/>
        <w:ind w:left="425"/>
        <w:jc w:val="both"/>
      </w:pPr>
      <w:r w:rsidRPr="0082037B">
        <w:t>I. estudantes regularmente matriculados;</w:t>
      </w:r>
    </w:p>
    <w:p w14:paraId="1893511B" w14:textId="77777777" w:rsidR="00487555" w:rsidRPr="0082037B" w:rsidRDefault="008D4E93" w:rsidP="0082037B">
      <w:pPr>
        <w:spacing w:after="0"/>
        <w:ind w:left="425"/>
        <w:jc w:val="both"/>
      </w:pPr>
      <w:r w:rsidRPr="0082037B">
        <w:t>II. Professores Regentes e docentes responsáveis por disciplinas;</w:t>
      </w:r>
    </w:p>
    <w:p w14:paraId="669B32BA" w14:textId="77777777" w:rsidR="00487555" w:rsidRPr="0082037B" w:rsidRDefault="008D4E93" w:rsidP="0082037B">
      <w:pPr>
        <w:spacing w:after="0"/>
        <w:ind w:left="425"/>
        <w:jc w:val="both"/>
      </w:pPr>
      <w:r w:rsidRPr="0082037B">
        <w:t>III. Coordenações de Curso;</w:t>
      </w:r>
    </w:p>
    <w:p w14:paraId="6AF5F311" w14:textId="77777777" w:rsidR="00487555" w:rsidRPr="0082037B" w:rsidRDefault="008D4E93" w:rsidP="0082037B">
      <w:pPr>
        <w:spacing w:after="0"/>
        <w:ind w:left="425"/>
        <w:jc w:val="both"/>
      </w:pPr>
      <w:r w:rsidRPr="0082037B">
        <w:t>IV. Coordenação Pedagógica;</w:t>
      </w:r>
    </w:p>
    <w:p w14:paraId="787AC9C9" w14:textId="77777777" w:rsidR="00487555" w:rsidRPr="0082037B" w:rsidRDefault="008D4E93" w:rsidP="0082037B">
      <w:pPr>
        <w:spacing w:after="0"/>
        <w:ind w:left="425"/>
        <w:jc w:val="both"/>
      </w:pPr>
      <w:r w:rsidRPr="0082037B">
        <w:t>V. Equipe Multidisciplinar;</w:t>
      </w:r>
    </w:p>
    <w:p w14:paraId="199C128B" w14:textId="77777777" w:rsidR="00487555" w:rsidRPr="0082037B" w:rsidRDefault="008D4E93" w:rsidP="0082037B">
      <w:pPr>
        <w:spacing w:after="0"/>
        <w:ind w:left="425"/>
        <w:jc w:val="both"/>
      </w:pPr>
      <w:r w:rsidRPr="0082037B">
        <w:t>VI. Secretaria Acadêmica e setores administrativos autorizados;</w:t>
      </w:r>
    </w:p>
    <w:p w14:paraId="13800EFA" w14:textId="77777777" w:rsidR="00487555" w:rsidRPr="0082037B" w:rsidRDefault="008D4E93" w:rsidP="0082037B">
      <w:pPr>
        <w:spacing w:after="0"/>
        <w:ind w:left="425"/>
        <w:jc w:val="both"/>
      </w:pPr>
      <w:r w:rsidRPr="0082037B">
        <w:t>VII. equipe técnica ou parceiros institucionais responsáveis pela manutenção da plataforma, conforme contrato e autorização institucional.</w:t>
      </w:r>
    </w:p>
    <w:p w14:paraId="32CB544E" w14:textId="77777777" w:rsidR="00487555" w:rsidRPr="0082037B" w:rsidRDefault="008D4E93" w:rsidP="0082037B">
      <w:pPr>
        <w:spacing w:after="0"/>
        <w:jc w:val="both"/>
      </w:pPr>
      <w:r w:rsidRPr="0082037B">
        <w:t>Art. 7º. Compete ao estudante:</w:t>
      </w:r>
    </w:p>
    <w:p w14:paraId="3D6DF2C0" w14:textId="77777777" w:rsidR="00487555" w:rsidRPr="0082037B" w:rsidRDefault="008D4E93" w:rsidP="0082037B">
      <w:pPr>
        <w:spacing w:after="0"/>
        <w:ind w:left="425"/>
        <w:jc w:val="both"/>
      </w:pPr>
      <w:r w:rsidRPr="0082037B">
        <w:lastRenderedPageBreak/>
        <w:t>I. acessar regularmente o AVA e acompanhar comunicados, prazos, atividades e avaliações;</w:t>
      </w:r>
    </w:p>
    <w:p w14:paraId="3E06955A" w14:textId="77777777" w:rsidR="00487555" w:rsidRPr="0082037B" w:rsidRDefault="008D4E93" w:rsidP="0082037B">
      <w:pPr>
        <w:spacing w:after="0"/>
        <w:ind w:left="425"/>
        <w:jc w:val="both"/>
      </w:pPr>
      <w:r w:rsidRPr="0082037B">
        <w:t>II. realizar as atividades propostas dentro dos prazos definidos;</w:t>
      </w:r>
    </w:p>
    <w:p w14:paraId="1D9C833A" w14:textId="77777777" w:rsidR="00487555" w:rsidRPr="0082037B" w:rsidRDefault="008D4E93" w:rsidP="0082037B">
      <w:pPr>
        <w:spacing w:after="0"/>
        <w:ind w:left="425"/>
        <w:jc w:val="both"/>
      </w:pPr>
      <w:r w:rsidRPr="0082037B">
        <w:t>III. manter postura ética e acadêmica nas interações virtuais;</w:t>
      </w:r>
    </w:p>
    <w:p w14:paraId="18630045" w14:textId="77777777" w:rsidR="00487555" w:rsidRPr="0082037B" w:rsidRDefault="008D4E93" w:rsidP="0082037B">
      <w:pPr>
        <w:spacing w:after="0"/>
        <w:ind w:left="425"/>
        <w:jc w:val="both"/>
      </w:pPr>
      <w:r w:rsidRPr="0082037B">
        <w:t>IV. zelar pelo sigilo de suas credenciais de acesso;</w:t>
      </w:r>
    </w:p>
    <w:p w14:paraId="290E1363" w14:textId="77777777" w:rsidR="00487555" w:rsidRPr="0082037B" w:rsidRDefault="008D4E93" w:rsidP="0082037B">
      <w:pPr>
        <w:spacing w:after="0"/>
        <w:ind w:left="425"/>
        <w:jc w:val="both"/>
      </w:pPr>
      <w:r w:rsidRPr="0082037B">
        <w:t>V. comunicar dificuldades de acesso ou uso pelos canais institucionais;</w:t>
      </w:r>
    </w:p>
    <w:p w14:paraId="1C0A78E9" w14:textId="77777777" w:rsidR="00487555" w:rsidRPr="0082037B" w:rsidRDefault="008D4E93" w:rsidP="0082037B">
      <w:pPr>
        <w:spacing w:after="0"/>
        <w:ind w:left="425"/>
        <w:jc w:val="both"/>
      </w:pPr>
      <w:r w:rsidRPr="0082037B">
        <w:t>VI. respeitar direitos autorais, regras de integridade acadêmica e normas institucionais.</w:t>
      </w:r>
    </w:p>
    <w:p w14:paraId="58CD421C" w14:textId="77777777" w:rsidR="00487555" w:rsidRPr="0082037B" w:rsidRDefault="008D4E93" w:rsidP="0082037B">
      <w:pPr>
        <w:spacing w:after="0"/>
        <w:jc w:val="both"/>
      </w:pPr>
      <w:r w:rsidRPr="0082037B">
        <w:t>Art. 8º. Compete aos Professores Regentes e docentes:</w:t>
      </w:r>
    </w:p>
    <w:p w14:paraId="556E003E" w14:textId="77777777" w:rsidR="00487555" w:rsidRPr="0082037B" w:rsidRDefault="008D4E93" w:rsidP="0082037B">
      <w:pPr>
        <w:spacing w:after="0"/>
        <w:ind w:left="425"/>
        <w:jc w:val="both"/>
      </w:pPr>
      <w:r w:rsidRPr="0082037B">
        <w:t>I. organizar ou validar os conteúdos de sua disciplina no AVA;</w:t>
      </w:r>
    </w:p>
    <w:p w14:paraId="780C1CB7" w14:textId="77777777" w:rsidR="00487555" w:rsidRPr="0082037B" w:rsidRDefault="008D4E93" w:rsidP="0082037B">
      <w:pPr>
        <w:spacing w:after="0"/>
        <w:ind w:left="425"/>
        <w:jc w:val="both"/>
      </w:pPr>
      <w:r w:rsidRPr="0082037B">
        <w:t>II. orientar os estudantes quanto ao uso pedagógico dos recursos digitais;</w:t>
      </w:r>
    </w:p>
    <w:p w14:paraId="03B6A2A7" w14:textId="77777777" w:rsidR="00487555" w:rsidRPr="0082037B" w:rsidRDefault="008D4E93" w:rsidP="0082037B">
      <w:pPr>
        <w:spacing w:after="0"/>
        <w:ind w:left="425"/>
        <w:jc w:val="both"/>
      </w:pPr>
      <w:r w:rsidRPr="0082037B">
        <w:t>III. responder dúvidas e realizar mediação pedagógica;</w:t>
      </w:r>
    </w:p>
    <w:p w14:paraId="108A920D" w14:textId="77777777" w:rsidR="00487555" w:rsidRPr="0082037B" w:rsidRDefault="008D4E93" w:rsidP="0082037B">
      <w:pPr>
        <w:spacing w:after="0"/>
        <w:ind w:left="425"/>
        <w:jc w:val="both"/>
      </w:pPr>
      <w:r w:rsidRPr="0082037B">
        <w:t>IV. acompanhar acesso, participação e desempenho;</w:t>
      </w:r>
    </w:p>
    <w:p w14:paraId="2F11A4BC" w14:textId="77777777" w:rsidR="00487555" w:rsidRPr="0082037B" w:rsidRDefault="008D4E93" w:rsidP="0082037B">
      <w:pPr>
        <w:spacing w:after="0"/>
        <w:ind w:left="425"/>
        <w:jc w:val="both"/>
      </w:pPr>
      <w:r w:rsidRPr="0082037B">
        <w:t>V. registrar atividades, devolutivas e eventuais dificuldades identificadas;</w:t>
      </w:r>
    </w:p>
    <w:p w14:paraId="52E999FC" w14:textId="77777777" w:rsidR="00487555" w:rsidRPr="0082037B" w:rsidRDefault="008D4E93" w:rsidP="0082037B">
      <w:pPr>
        <w:spacing w:after="0"/>
        <w:ind w:left="425"/>
        <w:jc w:val="both"/>
      </w:pPr>
      <w:r w:rsidRPr="0082037B">
        <w:t>VI. informar à Coordenação de Curso demandas de intervenção pedagógica.</w:t>
      </w:r>
    </w:p>
    <w:p w14:paraId="66C542A5" w14:textId="77777777" w:rsidR="00487555" w:rsidRPr="0082037B" w:rsidRDefault="008D4E93" w:rsidP="0082037B">
      <w:pPr>
        <w:spacing w:after="0"/>
        <w:jc w:val="both"/>
      </w:pPr>
      <w:r w:rsidRPr="0082037B">
        <w:t>Art. 9º. Compete às Coordenações de Curso, à Coordenação Pedagógica e à Equipe Multidisciplinar acompanhar, avaliar e propor melhorias no uso do AVA, assegurando coerência com os PPCs e com as políticas institucionais.</w:t>
      </w:r>
    </w:p>
    <w:p w14:paraId="1D9ADB56" w14:textId="77777777" w:rsidR="0082037B" w:rsidRPr="0082037B" w:rsidRDefault="0082037B" w:rsidP="0082037B">
      <w:pPr>
        <w:spacing w:after="0"/>
        <w:jc w:val="both"/>
      </w:pPr>
    </w:p>
    <w:p w14:paraId="389A9593" w14:textId="77777777" w:rsidR="00487555" w:rsidRPr="0082037B" w:rsidRDefault="008D4E93" w:rsidP="0082037B">
      <w:pPr>
        <w:pStyle w:val="Ttulo1"/>
        <w:spacing w:before="0"/>
        <w:jc w:val="center"/>
        <w:rPr>
          <w:rFonts w:ascii="Arial" w:eastAsia="Arial" w:hAnsi="Arial"/>
        </w:rPr>
      </w:pPr>
      <w:r w:rsidRPr="0082037B">
        <w:rPr>
          <w:rFonts w:ascii="Arial" w:eastAsia="Arial" w:hAnsi="Arial"/>
        </w:rPr>
        <w:t>CAPÍTULO V</w:t>
      </w:r>
      <w:r w:rsidRPr="0082037B">
        <w:rPr>
          <w:rFonts w:ascii="Arial" w:eastAsia="Arial" w:hAnsi="Arial"/>
        </w:rPr>
        <w:br/>
        <w:t>DA ACESSIBILIDADE, SEGURANÇA E PROTEÇÃO DE DADOS</w:t>
      </w:r>
    </w:p>
    <w:p w14:paraId="380269BF" w14:textId="77777777" w:rsidR="0082037B" w:rsidRPr="0082037B" w:rsidRDefault="0082037B" w:rsidP="0082037B"/>
    <w:p w14:paraId="1D68F5E1" w14:textId="77777777" w:rsidR="00487555" w:rsidRPr="0082037B" w:rsidRDefault="008D4E93" w:rsidP="0082037B">
      <w:pPr>
        <w:spacing w:after="0"/>
        <w:jc w:val="both"/>
      </w:pPr>
      <w:r w:rsidRPr="0082037B">
        <w:t>Art. 10º. O AVA deverá observar, sempre que possível e conforme os recursos disponíveis, acessibilidade metodológica, instrumental e comunicacional, com utilização de linguagem clara, organização didática e recursos de apoio à aprendizagem.</w:t>
      </w:r>
    </w:p>
    <w:p w14:paraId="5EAD8B88" w14:textId="77777777" w:rsidR="00487555" w:rsidRPr="0082037B" w:rsidRDefault="008D4E93" w:rsidP="0082037B">
      <w:pPr>
        <w:spacing w:after="0"/>
        <w:jc w:val="both"/>
      </w:pPr>
      <w:r w:rsidRPr="0082037B">
        <w:t>Art. 11º. Os dados pessoais e acadêmicos tratados no AVA deverão observar a Lei Geral de Proteção de Dados Pessoais e as políticas institucionais de segurança da informação.</w:t>
      </w:r>
    </w:p>
    <w:p w14:paraId="42CED598" w14:textId="77777777" w:rsidR="00487555" w:rsidRPr="0082037B" w:rsidRDefault="008D4E93" w:rsidP="0082037B">
      <w:pPr>
        <w:spacing w:after="0"/>
        <w:jc w:val="both"/>
      </w:pPr>
      <w:r w:rsidRPr="0082037B">
        <w:t>Parágrafo único. O acesso às informações acadêmicas será restrito aos usuários autorizados, conforme suas atribuições institucionais.</w:t>
      </w:r>
    </w:p>
    <w:p w14:paraId="13E5055C" w14:textId="77777777" w:rsidR="00487555" w:rsidRPr="0082037B" w:rsidRDefault="008D4E93" w:rsidP="0082037B">
      <w:pPr>
        <w:spacing w:after="0"/>
        <w:jc w:val="both"/>
      </w:pPr>
      <w:r w:rsidRPr="0082037B">
        <w:lastRenderedPageBreak/>
        <w:t>Art. 12º. É vedado aos usuários compartilhar credenciais de acesso, divulgar dados pessoais de terceiros, publicar conteúdos ofensivos, praticar plágio, fraudar atividades acadêmicas ou utilizar o AVA em desacordo com sua finalidade educacional.</w:t>
      </w:r>
    </w:p>
    <w:p w14:paraId="3ABF3AA5" w14:textId="77777777" w:rsidR="0082037B" w:rsidRPr="0082037B" w:rsidRDefault="0082037B" w:rsidP="0082037B">
      <w:pPr>
        <w:spacing w:after="0"/>
        <w:jc w:val="both"/>
      </w:pPr>
    </w:p>
    <w:p w14:paraId="540B456E" w14:textId="77777777" w:rsidR="00487555" w:rsidRPr="0082037B" w:rsidRDefault="008D4E93" w:rsidP="0082037B">
      <w:pPr>
        <w:pStyle w:val="Ttulo1"/>
        <w:spacing w:before="0"/>
        <w:jc w:val="center"/>
        <w:rPr>
          <w:rFonts w:ascii="Arial" w:eastAsia="Arial" w:hAnsi="Arial"/>
        </w:rPr>
      </w:pPr>
      <w:r w:rsidRPr="0082037B">
        <w:rPr>
          <w:rFonts w:ascii="Arial" w:eastAsia="Arial" w:hAnsi="Arial"/>
        </w:rPr>
        <w:t>CAPÍTULO VI</w:t>
      </w:r>
      <w:r w:rsidRPr="0082037B">
        <w:rPr>
          <w:rFonts w:ascii="Arial" w:eastAsia="Arial" w:hAnsi="Arial"/>
        </w:rPr>
        <w:br/>
        <w:t>DA AVALIAÇÃO E DO ACOMPANHAMENTO</w:t>
      </w:r>
    </w:p>
    <w:p w14:paraId="2134C8D6" w14:textId="77777777" w:rsidR="0082037B" w:rsidRPr="0082037B" w:rsidRDefault="0082037B" w:rsidP="0082037B"/>
    <w:p w14:paraId="4F7370D7" w14:textId="77777777" w:rsidR="00487555" w:rsidRPr="0082037B" w:rsidRDefault="008D4E93" w:rsidP="0082037B">
      <w:pPr>
        <w:spacing w:after="0"/>
        <w:jc w:val="both"/>
      </w:pPr>
      <w:r w:rsidRPr="0082037B">
        <w:t>Art. 13º. As atividades realizadas no AVA poderão ser utilizadas como instrumentos de acompanhamento da aprendizagem, avaliação formativa, avaliação somativa, controle de participação e registro acadêmico, conforme previsto no plano de ensino e nas normas institucionais.</w:t>
      </w:r>
    </w:p>
    <w:p w14:paraId="1ABCC6D1" w14:textId="77777777" w:rsidR="00487555" w:rsidRPr="0082037B" w:rsidRDefault="008D4E93" w:rsidP="0082037B">
      <w:pPr>
        <w:spacing w:after="0"/>
        <w:jc w:val="both"/>
      </w:pPr>
      <w:r w:rsidRPr="0082037B">
        <w:t>Art. 14º. A Faculdade América poderá utilizar indicadores do AVA para subsidiar ações de apoio pedagógico, permanência, nivelamento, acompanhamento de desempenho, avaliação institucional e melhoria contínua.</w:t>
      </w:r>
    </w:p>
    <w:p w14:paraId="654A8580" w14:textId="77777777" w:rsidR="0082037B" w:rsidRPr="0082037B" w:rsidRDefault="0082037B" w:rsidP="0082037B">
      <w:pPr>
        <w:spacing w:after="0"/>
        <w:jc w:val="both"/>
      </w:pPr>
    </w:p>
    <w:p w14:paraId="57240A2E" w14:textId="77777777" w:rsidR="00487555" w:rsidRPr="0082037B" w:rsidRDefault="008D4E93" w:rsidP="0082037B">
      <w:pPr>
        <w:pStyle w:val="Ttulo1"/>
        <w:spacing w:before="0"/>
        <w:jc w:val="center"/>
        <w:rPr>
          <w:rFonts w:ascii="Arial" w:eastAsia="Arial" w:hAnsi="Arial"/>
        </w:rPr>
      </w:pPr>
      <w:r w:rsidRPr="0082037B">
        <w:rPr>
          <w:rFonts w:ascii="Arial" w:eastAsia="Arial" w:hAnsi="Arial"/>
        </w:rPr>
        <w:t>CAPÍTULO VII</w:t>
      </w:r>
      <w:r w:rsidRPr="0082037B">
        <w:rPr>
          <w:rFonts w:ascii="Arial" w:eastAsia="Arial" w:hAnsi="Arial"/>
        </w:rPr>
        <w:br/>
        <w:t>DA CONTINGÊNCIA E CONTINUIDADE</w:t>
      </w:r>
    </w:p>
    <w:p w14:paraId="0088BA40" w14:textId="77777777" w:rsidR="0082037B" w:rsidRPr="0082037B" w:rsidRDefault="0082037B" w:rsidP="0082037B"/>
    <w:p w14:paraId="1CA760C7" w14:textId="77777777" w:rsidR="00487555" w:rsidRPr="0082037B" w:rsidRDefault="008D4E93" w:rsidP="0082037B">
      <w:pPr>
        <w:spacing w:after="0"/>
        <w:jc w:val="both"/>
      </w:pPr>
      <w:r w:rsidRPr="0082037B">
        <w:t>Art. 15º. Na hipótese de instabilidade, indisponibilidade técnica ou dificuldade operacional no AVA, a Instituição adotará medidas de contingência compatíveis com a natureza da atividade, podendo utilizar comunicados institucionais, prorrogação de prazos, reabertura de atividades ou outros canais oficiais de apoio.</w:t>
      </w:r>
    </w:p>
    <w:p w14:paraId="5C387281" w14:textId="77777777" w:rsidR="00487555" w:rsidRPr="0082037B" w:rsidRDefault="008D4E93" w:rsidP="0082037B">
      <w:pPr>
        <w:spacing w:after="0"/>
        <w:jc w:val="both"/>
      </w:pPr>
      <w:r w:rsidRPr="0082037B">
        <w:t>Art. 16º. As situações de indisponibilidade técnica deverão ser comunicadas pelos usuários aos canais institucionais competentes, preferencialmente com indicação da data, horário, disciplina e evidência do ocorrido.</w:t>
      </w:r>
    </w:p>
    <w:p w14:paraId="63B01FD4" w14:textId="77777777" w:rsidR="0082037B" w:rsidRPr="0082037B" w:rsidRDefault="0082037B" w:rsidP="0082037B">
      <w:pPr>
        <w:spacing w:after="0"/>
        <w:jc w:val="both"/>
      </w:pPr>
    </w:p>
    <w:p w14:paraId="7C8DB240" w14:textId="77777777" w:rsidR="00487555" w:rsidRPr="0082037B" w:rsidRDefault="008D4E93" w:rsidP="0082037B">
      <w:pPr>
        <w:pStyle w:val="Ttulo1"/>
        <w:spacing w:before="0"/>
        <w:jc w:val="center"/>
        <w:rPr>
          <w:rFonts w:ascii="Arial" w:eastAsia="Arial" w:hAnsi="Arial"/>
        </w:rPr>
      </w:pPr>
      <w:r w:rsidRPr="0082037B">
        <w:rPr>
          <w:rFonts w:ascii="Arial" w:eastAsia="Arial" w:hAnsi="Arial"/>
        </w:rPr>
        <w:t>CAPÍTULO VIII</w:t>
      </w:r>
      <w:r w:rsidRPr="0082037B">
        <w:rPr>
          <w:rFonts w:ascii="Arial" w:eastAsia="Arial" w:hAnsi="Arial"/>
        </w:rPr>
        <w:br/>
        <w:t>DAS DISPOSIÇÕES FINAIS</w:t>
      </w:r>
    </w:p>
    <w:p w14:paraId="0984D35E" w14:textId="77777777" w:rsidR="0082037B" w:rsidRPr="0082037B" w:rsidRDefault="0082037B" w:rsidP="0082037B"/>
    <w:p w14:paraId="62FC36F6" w14:textId="77777777" w:rsidR="00487555" w:rsidRPr="0082037B" w:rsidRDefault="008D4E93" w:rsidP="0082037B">
      <w:pPr>
        <w:spacing w:after="0"/>
        <w:jc w:val="both"/>
      </w:pPr>
      <w:r w:rsidRPr="0082037B">
        <w:lastRenderedPageBreak/>
        <w:t>Art. 17º. O uso do AVA integra a política acadêmica da Faculdade América e deverá ser permanentemente avaliado, atualizado e aperfeiçoado.</w:t>
      </w:r>
    </w:p>
    <w:p w14:paraId="00D562FF" w14:textId="77777777" w:rsidR="00487555" w:rsidRPr="0082037B" w:rsidRDefault="008D4E93" w:rsidP="0082037B">
      <w:pPr>
        <w:spacing w:after="0"/>
        <w:jc w:val="both"/>
      </w:pPr>
      <w:r w:rsidRPr="0082037B">
        <w:t>Art. 18º. Os casos omissos serão resolvidos pela Direção, Coordenação Pedagógica, Coordenação de Curso e Equipe Multidisciplinar, conforme a natureza da demanda.</w:t>
      </w:r>
    </w:p>
    <w:p w14:paraId="15438C22" w14:textId="77777777" w:rsidR="00487555" w:rsidRPr="0082037B" w:rsidRDefault="008D4E93" w:rsidP="0082037B">
      <w:pPr>
        <w:spacing w:after="0"/>
        <w:jc w:val="both"/>
      </w:pPr>
      <w:r w:rsidRPr="0082037B">
        <w:t>Art. 19º. Este Regulamento entra em vigor na data de sua aprovação institucional, aplicando-se a todos os cursos de graduação da Faculdade América.</w:t>
      </w:r>
    </w:p>
    <w:p w14:paraId="642DF724" w14:textId="77777777" w:rsidR="0082037B" w:rsidRPr="0082037B" w:rsidRDefault="0082037B" w:rsidP="0082037B">
      <w:pPr>
        <w:spacing w:after="0"/>
        <w:jc w:val="both"/>
      </w:pPr>
    </w:p>
    <w:p w14:paraId="5B63B05E" w14:textId="68087733" w:rsidR="00487555" w:rsidRPr="0082037B" w:rsidRDefault="008D4E93" w:rsidP="0082037B">
      <w:pPr>
        <w:spacing w:after="0"/>
        <w:jc w:val="center"/>
      </w:pPr>
      <w:r w:rsidRPr="0082037B">
        <w:t xml:space="preserve">Cachoeiro de Itapemirim/ES, </w:t>
      </w:r>
      <w:r w:rsidR="0082037B" w:rsidRPr="0082037B">
        <w:t>13</w:t>
      </w:r>
      <w:r w:rsidRPr="0082037B">
        <w:t xml:space="preserve"> de </w:t>
      </w:r>
      <w:r w:rsidR="0082037B" w:rsidRPr="0082037B">
        <w:t>fevereiro</w:t>
      </w:r>
      <w:r w:rsidRPr="0082037B">
        <w:t xml:space="preserve"> de 202</w:t>
      </w:r>
      <w:r w:rsidR="0082037B" w:rsidRPr="0082037B">
        <w:t>5</w:t>
      </w:r>
      <w:r w:rsidRPr="0082037B">
        <w:t>.</w:t>
      </w:r>
    </w:p>
    <w:p w14:paraId="0728B607" w14:textId="77777777" w:rsidR="0082037B" w:rsidRPr="0082037B" w:rsidRDefault="0082037B" w:rsidP="0082037B">
      <w:pPr>
        <w:spacing w:after="0"/>
        <w:jc w:val="center"/>
      </w:pPr>
    </w:p>
    <w:p w14:paraId="08E74145" w14:textId="77777777" w:rsidR="0082037B" w:rsidRPr="0082037B" w:rsidRDefault="0082037B" w:rsidP="0082037B">
      <w:pPr>
        <w:jc w:val="both"/>
        <w:rPr>
          <w:rFonts w:cs="Arial"/>
          <w:szCs w:val="24"/>
        </w:rPr>
      </w:pPr>
    </w:p>
    <w:p w14:paraId="1696A525" w14:textId="77777777" w:rsidR="0082037B" w:rsidRPr="0082037B" w:rsidRDefault="0082037B" w:rsidP="0082037B">
      <w:pPr>
        <w:jc w:val="center"/>
        <w:rPr>
          <w:rFonts w:cs="Arial"/>
          <w:szCs w:val="24"/>
        </w:rPr>
      </w:pPr>
      <w:r w:rsidRPr="0082037B">
        <w:drawing>
          <wp:anchor distT="0" distB="0" distL="114300" distR="114300" simplePos="0" relativeHeight="251659264" behindDoc="1" locked="0" layoutInCell="1" allowOverlap="1" wp14:anchorId="287472FD" wp14:editId="166C2330">
            <wp:simplePos x="0" y="0"/>
            <wp:positionH relativeFrom="margin">
              <wp:posOffset>2028825</wp:posOffset>
            </wp:positionH>
            <wp:positionV relativeFrom="paragraph">
              <wp:posOffset>-154940</wp:posOffset>
            </wp:positionV>
            <wp:extent cx="1130935" cy="1454785"/>
            <wp:effectExtent l="9525" t="0" r="2540" b="2540"/>
            <wp:wrapNone/>
            <wp:docPr id="9774968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496814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9" t="19781" r="16230" b="14584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30935" cy="1454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C4A2FD8" w14:textId="77777777" w:rsidR="0082037B" w:rsidRPr="0082037B" w:rsidRDefault="0082037B" w:rsidP="0082037B">
      <w:pPr>
        <w:pStyle w:val="Corpodetexto"/>
        <w:jc w:val="center"/>
      </w:pPr>
    </w:p>
    <w:p w14:paraId="351A3C2C" w14:textId="77777777" w:rsidR="0082037B" w:rsidRPr="0082037B" w:rsidRDefault="0082037B" w:rsidP="0082037B">
      <w:pPr>
        <w:pStyle w:val="Corpodetexto"/>
        <w:jc w:val="center"/>
      </w:pPr>
      <w:r w:rsidRPr="0082037B">
        <w:t>__________________________</w:t>
      </w:r>
      <w:r w:rsidRPr="0082037B">
        <w:br/>
        <w:t>FACULDADE AMÉRICA</w:t>
      </w:r>
    </w:p>
    <w:p w14:paraId="4A83417F" w14:textId="77777777" w:rsidR="0082037B" w:rsidRPr="0082037B" w:rsidRDefault="0082037B" w:rsidP="0082037B">
      <w:pPr>
        <w:pStyle w:val="Corpodetexto"/>
        <w:jc w:val="center"/>
      </w:pPr>
      <w:r w:rsidRPr="0082037B">
        <w:t>Prof. Dr. Pitiguara de Freitas Coelho</w:t>
      </w:r>
    </w:p>
    <w:p w14:paraId="1A71FE73" w14:textId="2A3330E3" w:rsidR="00487555" w:rsidRDefault="00487555" w:rsidP="0082037B">
      <w:pPr>
        <w:spacing w:after="0"/>
        <w:jc w:val="center"/>
      </w:pPr>
    </w:p>
    <w:sectPr w:rsidR="00487555" w:rsidSect="00034616">
      <w:headerReference w:type="default" r:id="rId10"/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E657" w14:textId="77777777" w:rsidR="008D4E93" w:rsidRPr="0082037B" w:rsidRDefault="008D4E93" w:rsidP="00036230">
      <w:pPr>
        <w:spacing w:after="0" w:line="240" w:lineRule="auto"/>
      </w:pPr>
      <w:r w:rsidRPr="0082037B">
        <w:separator/>
      </w:r>
    </w:p>
  </w:endnote>
  <w:endnote w:type="continuationSeparator" w:id="0">
    <w:p w14:paraId="11E076BB" w14:textId="77777777" w:rsidR="008D4E93" w:rsidRPr="0082037B" w:rsidRDefault="008D4E93" w:rsidP="00036230">
      <w:pPr>
        <w:spacing w:after="0" w:line="240" w:lineRule="auto"/>
      </w:pPr>
      <w:r w:rsidRPr="008203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A95BA" w14:textId="77777777" w:rsidR="008D4E93" w:rsidRPr="0082037B" w:rsidRDefault="008D4E93" w:rsidP="00036230">
      <w:pPr>
        <w:spacing w:after="0" w:line="240" w:lineRule="auto"/>
      </w:pPr>
      <w:r w:rsidRPr="0082037B">
        <w:separator/>
      </w:r>
    </w:p>
  </w:footnote>
  <w:footnote w:type="continuationSeparator" w:id="0">
    <w:p w14:paraId="738D13AC" w14:textId="77777777" w:rsidR="008D4E93" w:rsidRPr="0082037B" w:rsidRDefault="008D4E93" w:rsidP="00036230">
      <w:pPr>
        <w:spacing w:after="0" w:line="240" w:lineRule="auto"/>
      </w:pPr>
      <w:r w:rsidRPr="008203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6059" w14:textId="642D6516" w:rsidR="00036230" w:rsidRPr="0082037B" w:rsidRDefault="00036230" w:rsidP="00036230">
    <w:pPr>
      <w:pStyle w:val="Cabealho"/>
      <w:jc w:val="center"/>
    </w:pPr>
    <w:r w:rsidRPr="0082037B">
      <w:drawing>
        <wp:inline distT="0" distB="0" distL="0" distR="0" wp14:anchorId="3C8BEE22" wp14:editId="5F3B72D4">
          <wp:extent cx="2400300" cy="647065"/>
          <wp:effectExtent l="0" t="0" r="0" b="635"/>
          <wp:docPr id="83114792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147922" name="Image 1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00300" cy="647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5694522">
    <w:abstractNumId w:val="8"/>
  </w:num>
  <w:num w:numId="2" w16cid:durableId="2003778607">
    <w:abstractNumId w:val="6"/>
  </w:num>
  <w:num w:numId="3" w16cid:durableId="172649587">
    <w:abstractNumId w:val="5"/>
  </w:num>
  <w:num w:numId="4" w16cid:durableId="570315447">
    <w:abstractNumId w:val="4"/>
  </w:num>
  <w:num w:numId="5" w16cid:durableId="1161314121">
    <w:abstractNumId w:val="7"/>
  </w:num>
  <w:num w:numId="6" w16cid:durableId="297079105">
    <w:abstractNumId w:val="3"/>
  </w:num>
  <w:num w:numId="7" w16cid:durableId="1996755872">
    <w:abstractNumId w:val="2"/>
  </w:num>
  <w:num w:numId="8" w16cid:durableId="76639953">
    <w:abstractNumId w:val="1"/>
  </w:num>
  <w:num w:numId="9" w16cid:durableId="71520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230"/>
    <w:rsid w:val="0006063C"/>
    <w:rsid w:val="0015074B"/>
    <w:rsid w:val="0029639D"/>
    <w:rsid w:val="00326F90"/>
    <w:rsid w:val="004836B7"/>
    <w:rsid w:val="00487555"/>
    <w:rsid w:val="006456EE"/>
    <w:rsid w:val="006712E9"/>
    <w:rsid w:val="0082037B"/>
    <w:rsid w:val="008D4E9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ACAA6"/>
  <w14:defaultImageDpi w14:val="300"/>
  <w15:docId w15:val="{90693DC2-D2B0-490D-BB30-680832F1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360" w:lineRule="auto"/>
    </w:pPr>
    <w:rPr>
      <w:rFonts w:ascii="Arial" w:eastAsia="Arial" w:hAnsi="Arial"/>
      <w:sz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1326</Words>
  <Characters>7162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Usuário</cp:lastModifiedBy>
  <cp:revision>3</cp:revision>
  <cp:lastPrinted>2026-06-08T12:30:00Z</cp:lastPrinted>
  <dcterms:created xsi:type="dcterms:W3CDTF">2026-06-06T18:26:00Z</dcterms:created>
  <dcterms:modified xsi:type="dcterms:W3CDTF">2026-06-08T12:52:00Z</dcterms:modified>
  <cp:category/>
</cp:coreProperties>
</file>